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10" w:rsidRDefault="007A0110" w:rsidP="007A0110">
      <w:pPr>
        <w:pStyle w:val="Titre1"/>
        <w:ind w:left="-851"/>
        <w:rPr>
          <w:rFonts w:ascii="Arial" w:hAnsi="Arial"/>
          <w:sz w:val="28"/>
        </w:rPr>
      </w:pPr>
      <w:bookmarkStart w:id="0" w:name="_GoBack"/>
      <w:bookmarkEnd w:id="0"/>
    </w:p>
    <w:p w:rsidR="004C7917" w:rsidRPr="00E52EEB" w:rsidRDefault="0090410A" w:rsidP="004C7917">
      <w:pPr>
        <w:rPr>
          <w:rFonts w:ascii="Arial" w:hAnsi="Arial" w:cs="Arial"/>
          <w:szCs w:val="2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8D7568" wp14:editId="11DDCC82">
            <wp:simplePos x="0" y="0"/>
            <wp:positionH relativeFrom="column">
              <wp:posOffset>53975</wp:posOffset>
            </wp:positionH>
            <wp:positionV relativeFrom="paragraph">
              <wp:posOffset>58420</wp:posOffset>
            </wp:positionV>
            <wp:extent cx="1641475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7019" y="21392"/>
                <wp:lineTo x="7019" y="21062"/>
                <wp:lineTo x="19553" y="19746"/>
                <wp:lineTo x="19553" y="17113"/>
                <wp:lineTo x="7019" y="15797"/>
                <wp:lineTo x="16294" y="15797"/>
                <wp:lineTo x="19553" y="14480"/>
                <wp:lineTo x="20556" y="987"/>
                <wp:lineTo x="19302" y="658"/>
                <wp:lineTo x="701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10A" w:rsidRDefault="0090410A" w:rsidP="005A1E72">
      <w:pPr>
        <w:pStyle w:val="Titre1"/>
        <w:ind w:left="2124" w:firstLine="708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Groupe Francophone</w:t>
      </w:r>
    </w:p>
    <w:p w:rsidR="0090410A" w:rsidRDefault="0090410A" w:rsidP="005A1E72">
      <w:pPr>
        <w:pStyle w:val="Titre1"/>
        <w:ind w:left="2124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 Cytogénétique Hématologique</w:t>
      </w:r>
    </w:p>
    <w:p w:rsidR="0090410A" w:rsidRPr="002675E4" w:rsidRDefault="0090410A" w:rsidP="005A1E72">
      <w:pPr>
        <w:pStyle w:val="Titre1"/>
        <w:jc w:val="center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(GFCH)</w:t>
      </w:r>
    </w:p>
    <w:p w:rsidR="0090410A" w:rsidRDefault="0090410A" w:rsidP="005A1E72">
      <w:pPr>
        <w:pStyle w:val="Corpsdetexte"/>
      </w:pPr>
      <w:r>
        <w:t xml:space="preserve">Groupe Affilié à </w:t>
      </w:r>
      <w:smartTag w:uri="urn:schemas-microsoft-com:office:smarttags" w:element="PersonName">
        <w:smartTagPr>
          <w:attr w:name="ProductID" w:val="la Soci￩t￩ Fran￧aise"/>
        </w:smartTagPr>
        <w:r>
          <w:t>la Société Française</w:t>
        </w:r>
      </w:smartTag>
      <w:r>
        <w:t xml:space="preserve"> d’Hématologie (SFH)</w:t>
      </w:r>
    </w:p>
    <w:p w:rsidR="0090410A" w:rsidRDefault="005A1E72" w:rsidP="005A1E72">
      <w:pPr>
        <w:pStyle w:val="Corpsdetexte"/>
      </w:pPr>
      <w:r w:rsidRPr="009D717C">
        <w:rPr>
          <w:rFonts w:cs="Arial"/>
          <w:noProof/>
          <w:color w:val="4989E7"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2038350</wp:posOffset>
                </wp:positionH>
                <wp:positionV relativeFrom="paragraph">
                  <wp:posOffset>304165</wp:posOffset>
                </wp:positionV>
                <wp:extent cx="5419725" cy="84677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846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C7" w:rsidRDefault="001477C7" w:rsidP="004270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7225D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>Programme du GFCH du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 xml:space="preserve"> 13/10/2022 – Présentiel</w:t>
                            </w:r>
                          </w:p>
                          <w:p w:rsidR="001477C7" w:rsidRDefault="001477C7" w:rsidP="004270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>Centre d’Ecologie Cellulaire – Pitié</w:t>
                            </w:r>
                            <w:r w:rsidR="007A3DB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>Salp</w:t>
                            </w:r>
                            <w:r w:rsidR="007A3DB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>ê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>trière - Paris</w:t>
                            </w:r>
                          </w:p>
                          <w:p w:rsidR="001477C7" w:rsidRDefault="001477C7" w:rsidP="001477C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1477C7" w:rsidRDefault="001477C7" w:rsidP="001477C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A521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Matinée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477C7" w:rsidRDefault="001477C7" w:rsidP="001477C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Revue de dossiers : 9h – 10h30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Informations 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10h30-10h50. 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nouveaux membres (Hend Chaker, Tunis</w:t>
                            </w:r>
                            <w:r w:rsidR="007A3D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;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Jolien De Bie, Louvain),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journée ACLF 21/09/2022, bourses ACLF, 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prochaine réunions GFCH le 01/02/2023 et le 15/06/2023, date de l’EEQ ACLF Hématologie, congrès SFH du 29 au 31/03/2023, congrès ACLF 13-15/09/2023 Le Havre, Atlas, COG : création d’un groupe de travail, article GFCH (recommandations cytogénétiques par pathologies)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Le point sur les études en cours/clôturées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 : 10h50-11h15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MDS inclassables : A Bidet, V Eclache : soumission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Anomalies récurrentes des SHE : M Decamp, S Tondeur, E Klein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MDS hyperdiploïdes : N Auger, V Eclache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LAL avec anomalie du 19 : L Coster, M Lafage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Pathologies myéloïdes avec anomalie 3q21 : I Luquet, S Struski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LLC avec anomalie 8q24 : </w:t>
                            </w:r>
                            <w:r w:rsidRPr="001460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E Chapiro</w:t>
                            </w:r>
                            <w:r w:rsidR="007A3DB6" w:rsidRPr="001460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1460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F Nguyen-Khac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MDS 5q- : </w:t>
                            </w:r>
                            <w:r w:rsidRPr="001460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MB Troadec, N Douet-Guilbert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477C7" w:rsidRPr="00146046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SLP/LLC avec t(14;19) et apparentés IG/BCL3 : </w:t>
                            </w:r>
                            <w:r w:rsidRPr="001460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L Veronese</w:t>
                            </w:r>
                            <w:r w:rsidR="007A3DB6" w:rsidRPr="001460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1460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F Nguyen-Khac 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Pathologies myéloïdes avec t(X;20) : </w:t>
                            </w:r>
                            <w:r w:rsidRPr="001460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M Muller</w:t>
                            </w:r>
                            <w:r w:rsidR="007A3DB6" w:rsidRPr="001460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1460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F Nguyen-Khac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SLP-B/LLC avec +12/+18+/19 : </w:t>
                            </w:r>
                            <w:r w:rsidRPr="001460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L Rigollet, N Gachard, Florence et Lauren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LAM et t(X;10) : </w:t>
                            </w:r>
                            <w:r w:rsidRPr="0014604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H Guermouche, D Penther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Nouvelle étude GFCH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11h15-11h25. 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trisomie 15 et hémopathies, Thomas </w:t>
                            </w:r>
                            <w:r w:rsidR="007A3D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3DB6" w:rsidRPr="007A3D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Guéry-Hemsen</w:t>
                            </w:r>
                            <w:r w:rsidR="007A3D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Mat</w:t>
                            </w:r>
                            <w:r w:rsidR="007A3D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hieu Decamp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Travaux 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11h25-11h40. </w:t>
                            </w:r>
                            <w:r w:rsidRPr="001460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Claire Bracquemart :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Etude de l’expression MECOM (EVI1) par NGS ciblé dans une cohorte d’hémopathies myéloïdes, profil cytogénétique et moléculaire associé aux surexpressions.</w:t>
                            </w:r>
                          </w:p>
                          <w:p w:rsidR="001477C7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Protocole ALL Together 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11h40-12h05 (15’+10’) : 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résumé, stratégie 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ISH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Wendy Cuccuini, 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Marina Lafage</w:t>
                            </w:r>
                            <w:r w:rsidR="006A4F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Pochitaloff</w:t>
                            </w:r>
                          </w:p>
                          <w:p w:rsidR="001477C7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Présentation IMSTAR 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12h05-12h15.</w:t>
                            </w:r>
                          </w:p>
                          <w:p w:rsidR="001477C7" w:rsidRDefault="001477C7" w:rsidP="001477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77C7" w:rsidRPr="00CC0EBD" w:rsidRDefault="001477C7" w:rsidP="001477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B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Déjeuner :</w:t>
                            </w:r>
                            <w:r w:rsidRPr="00CC0EB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Buffet offert par la société IMSTAR</w:t>
                            </w:r>
                          </w:p>
                          <w:p w:rsidR="001477C7" w:rsidRDefault="001477C7" w:rsidP="001477C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477C7" w:rsidRPr="00D6636E" w:rsidRDefault="001477C7" w:rsidP="001477C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663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Après midi</w:t>
                            </w:r>
                          </w:p>
                          <w:p w:rsidR="001477C7" w:rsidRPr="00D6636E" w:rsidRDefault="001477C7" w:rsidP="001477C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Cas cliniques 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14h-14h20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60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Nada Assaf :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Lym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home B avec réarrangement IRF4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60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Baptiste Gaillard :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un cas de LAM avec translocations "sauteuses" : revue de la littérature et calcul du nombre d'anomalies chromosomiques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Présentation d’articles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 : 14h20-15h05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OMS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myélo</w:t>
                            </w:r>
                            <w:r w:rsidR="007A3DB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ï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 2022 : </w:t>
                            </w:r>
                            <w:r w:rsidRPr="00EE1B7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Thomas Gu</w:t>
                            </w:r>
                            <w:r w:rsidR="007A3D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é</w:t>
                            </w:r>
                            <w:r w:rsidRPr="00EE1B7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ry-Hemsen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ELN 2022 : 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Patricia Brugel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OMS </w:t>
                            </w:r>
                            <w:r w:rsidR="007A3DB6" w:rsidRPr="0014604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lymphoïde </w:t>
                            </w:r>
                            <w:r w:rsidR="007A3DB6" w:rsidRPr="007A3DB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Lauren Véronèse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81B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Atelier nomenclature 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15h05-15h35. 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Elise Chapiro, Isabelle Luquet, Christine</w:t>
                            </w:r>
                            <w:r w:rsidR="004270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Terre, </w:t>
                            </w:r>
                            <w:r w:rsidRPr="00F81B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Matthieu Decamp</w:t>
                            </w:r>
                          </w:p>
                          <w:p w:rsidR="001477C7" w:rsidRPr="00F81B92" w:rsidRDefault="001477C7" w:rsidP="001477C7">
                            <w:pPr>
                              <w:pStyle w:val="Paragraphedeliste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77C7" w:rsidRPr="009D717C" w:rsidRDefault="001477C7" w:rsidP="001477C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9D717C" w:rsidRPr="009D717C" w:rsidRDefault="009D717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0.5pt;margin-top:23.95pt;width:426.75pt;height:6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" stroked="f">
                <v:textbox>
                  <w:txbxContent>
                    <w:p w:rsidR="001477C7" w:rsidRDefault="001477C7" w:rsidP="004270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</w:pPr>
                      <w:r w:rsidRPr="007225D3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>Programme du GFCH du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 xml:space="preserve"> 13/10/2022 – Présentiel</w:t>
                      </w:r>
                    </w:p>
                    <w:p w:rsidR="001477C7" w:rsidRDefault="001477C7" w:rsidP="004270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>Centre d’Ecologie Cellulaire – Pitié</w:t>
                      </w:r>
                      <w:r w:rsidR="007A3DB6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>Salp</w:t>
                      </w:r>
                      <w:r w:rsidR="007A3DB6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>ê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>trière - Paris</w:t>
                      </w:r>
                    </w:p>
                    <w:p w:rsidR="001477C7" w:rsidRDefault="001477C7" w:rsidP="001477C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</w:pPr>
                    </w:p>
                    <w:p w:rsidR="001477C7" w:rsidRDefault="001477C7" w:rsidP="001477C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A521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Matinée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:rsidR="001477C7" w:rsidRDefault="001477C7" w:rsidP="001477C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Revue de dossiers : 9h – 10h30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Informations :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10h30-10h50. 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nouveaux membres (Hend Chaker, Tunis</w:t>
                      </w:r>
                      <w:r w:rsidR="007A3D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;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Jolien De Bie, Louvain),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journée ACLF 21/09/2022, bourses ACLF, 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prochaine réunions GFCH le 01/02/2023 et le 15/06/2023, date de l’EEQ ACLF Hématologie, congrès SFH du 29 au 31/03/2023, congrès ACLF 13-15/09/2023 Le Havre, Atlas, COG : création d’un groupe de travail, article GFCH (recommandations cytogénétiques par pathologies)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Le point sur les études en cours/clôturées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 : 10h50-11h15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MDS inclassables : A Bidet, V Eclache : soumission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Anomalies récurrentes des SHE : M Decamp, S Tondeur, E Klein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MDS hyperdiploïdes : N Auger, V Eclache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LAL avec anomalie du 19 : L Coster, M Lafage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Pathologies myéloïdes avec anomalie 3q21 : I Luquet, S Struski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59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LLC avec anomalie 8q24 : </w:t>
                      </w:r>
                      <w:r w:rsidRPr="0014604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E Chapiro</w:t>
                      </w:r>
                      <w:r w:rsidR="007A3DB6" w:rsidRPr="0014604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,</w:t>
                      </w:r>
                      <w:r w:rsidRPr="0014604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F Nguyen-Khac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59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MDS 5q- : </w:t>
                      </w:r>
                      <w:r w:rsidRPr="0014604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MB Troadec, N Douet-Guilbert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477C7" w:rsidRPr="00146046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SLP/LLC avec t(14;19) et apparentés IG/BCL3 : </w:t>
                      </w:r>
                      <w:r w:rsidRPr="0014604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L Veronese</w:t>
                      </w:r>
                      <w:r w:rsidR="007A3DB6" w:rsidRPr="0014604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,</w:t>
                      </w:r>
                      <w:r w:rsidRPr="0014604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F Nguyen-Khac 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Pathologies myéloïdes avec t(X;20) : </w:t>
                      </w:r>
                      <w:r w:rsidRPr="0014604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M Muller</w:t>
                      </w:r>
                      <w:r w:rsidR="007A3DB6" w:rsidRPr="0014604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,</w:t>
                      </w:r>
                      <w:r w:rsidRPr="0014604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F Nguyen-Khac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SLP-B/LLC avec +12/+18+/19 : </w:t>
                      </w:r>
                      <w:r w:rsidRPr="0014604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L Rigollet, N Gachard, Florence et Lauren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LAM et t(X;10) : </w:t>
                      </w:r>
                      <w:r w:rsidRPr="0014604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H Guermouche, D Penther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Nouvelle étude GFCH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11h15-11h25. 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trisomie 15 et hémopathies, Thomas </w:t>
                      </w:r>
                      <w:r w:rsidR="007A3D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A3DB6" w:rsidRPr="007A3D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Guéry-Hemsen</w:t>
                      </w:r>
                      <w:r w:rsidR="007A3D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Mat</w:t>
                      </w:r>
                      <w:r w:rsidR="007A3D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hieu Decamp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Travaux :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11h25-11h40. </w:t>
                      </w:r>
                      <w:r w:rsidRPr="001460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Claire Bracquemart :</w:t>
                      </w: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Etude de l’expression MECOM (EVI1) par NGS ciblé dans une cohorte d’hémopathies myéloïdes, profil cytogénétique et moléculaire associé aux surexpressions.</w:t>
                      </w:r>
                    </w:p>
                    <w:p w:rsidR="001477C7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Protocole ALL Together :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11h40-12h05 (15’+10’) : 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résumé, stratégie 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ISH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Wendy Cuccuini, 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Marina Lafage</w:t>
                      </w:r>
                      <w:r w:rsidR="006A4F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Pochitaloff</w:t>
                      </w:r>
                    </w:p>
                    <w:p w:rsidR="001477C7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Présentation IMSTAR 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12h05-12h15.</w:t>
                      </w:r>
                    </w:p>
                    <w:p w:rsidR="001477C7" w:rsidRDefault="001477C7" w:rsidP="001477C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477C7" w:rsidRPr="00CC0EBD" w:rsidRDefault="001477C7" w:rsidP="001477C7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B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Déjeuner :</w:t>
                      </w:r>
                      <w:r w:rsidRPr="00CC0EB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Buffet offert par la société IMSTAR</w:t>
                      </w:r>
                    </w:p>
                    <w:p w:rsidR="001477C7" w:rsidRDefault="001477C7" w:rsidP="001477C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477C7" w:rsidRPr="00D6636E" w:rsidRDefault="001477C7" w:rsidP="001477C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663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Après midi</w:t>
                      </w:r>
                    </w:p>
                    <w:p w:rsidR="001477C7" w:rsidRPr="00D6636E" w:rsidRDefault="001477C7" w:rsidP="001477C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Cas cliniques 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14h-14h20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60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Nada Assaf :</w:t>
                      </w: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Lym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home B avec réarrangement IRF4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60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Baptiste Gaillard :</w:t>
                      </w: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81B9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un cas de LAM avec translocations "sauteuses" : revue de la littérature et calcul du nombre d'anomalies chromosomiques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Présentation d’articles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 : 14h20-15h05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OMS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myélo</w:t>
                      </w:r>
                      <w:r w:rsidR="007A3DB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ï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 2022 : </w:t>
                      </w:r>
                      <w:r w:rsidRPr="00EE1B7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Thomas Gu</w:t>
                      </w:r>
                      <w:r w:rsidR="007A3D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é</w:t>
                      </w:r>
                      <w:r w:rsidRPr="00EE1B7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ry-Hemsen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ELN 2022 : 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Patricia Brugel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OMS </w:t>
                      </w:r>
                      <w:r w:rsidR="007A3DB6" w:rsidRPr="0014604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lymphoïde </w:t>
                      </w:r>
                      <w:r w:rsidR="007A3DB6" w:rsidRPr="007A3DB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2022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Lauren Véronèse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81B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Atelier nomenclature :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15h05-15h35. 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Elise Chapiro, Isabelle Luquet, Christine</w:t>
                      </w:r>
                      <w:r w:rsidR="004270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Terre, </w:t>
                      </w:r>
                      <w:r w:rsidRPr="00F81B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Matthieu Decamp</w:t>
                      </w:r>
                    </w:p>
                    <w:p w:rsidR="001477C7" w:rsidRPr="00F81B92" w:rsidRDefault="001477C7" w:rsidP="001477C7">
                      <w:pPr>
                        <w:pStyle w:val="Paragraphedeliste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477C7" w:rsidRPr="009D717C" w:rsidRDefault="001477C7" w:rsidP="001477C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9D717C" w:rsidRPr="009D717C" w:rsidRDefault="009D717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0410A">
        <w:t xml:space="preserve">et à </w:t>
      </w:r>
      <w:smartTag w:uri="urn:schemas-microsoft-com:office:smarttags" w:element="PersonName">
        <w:smartTagPr>
          <w:attr w:name="ProductID" w:val="la F￩d￩ration Fran￧aise"/>
        </w:smartTagPr>
        <w:r w:rsidR="0090410A">
          <w:t>la Fédération Française</w:t>
        </w:r>
      </w:smartTag>
      <w:r w:rsidR="0090410A">
        <w:t xml:space="preserve"> de Génétique Humaine (FFGH)</w:t>
      </w:r>
    </w:p>
    <w:p w:rsidR="00F20944" w:rsidRDefault="00F20944" w:rsidP="00F20944">
      <w:pPr>
        <w:rPr>
          <w:sz w:val="24"/>
        </w:rPr>
      </w:pPr>
    </w:p>
    <w:p w:rsidR="00F20944" w:rsidRPr="00BB49DF" w:rsidRDefault="00FF2FBC" w:rsidP="00F20944">
      <w:pPr>
        <w:rPr>
          <w:rFonts w:ascii="Arial" w:hAnsi="Arial" w:cs="Arial"/>
          <w:color w:val="4989E7"/>
        </w:rPr>
      </w:pPr>
      <w:hyperlink r:id="rId8" w:history="1">
        <w:r w:rsidR="00F17F79" w:rsidRPr="00BB49DF">
          <w:rPr>
            <w:rStyle w:val="Lienhypertexte"/>
            <w:rFonts w:ascii="Arial" w:hAnsi="Arial" w:cs="Arial"/>
            <w:color w:val="4989E7"/>
            <w:u w:val="none"/>
          </w:rPr>
          <w:t>www.eACLF.org</w:t>
        </w:r>
      </w:hyperlink>
    </w:p>
    <w:p w:rsidR="00F17F79" w:rsidRPr="00BB49DF" w:rsidRDefault="00F17F79" w:rsidP="00F20944">
      <w:pPr>
        <w:rPr>
          <w:rFonts w:ascii="Arial" w:hAnsi="Arial" w:cs="Arial"/>
          <w:color w:val="4989E7"/>
        </w:rPr>
      </w:pPr>
    </w:p>
    <w:p w:rsidR="0090410A" w:rsidRDefault="0090410A" w:rsidP="009635B4">
      <w:pPr>
        <w:spacing w:before="240"/>
        <w:rPr>
          <w:rFonts w:ascii="Arial" w:hAnsi="Arial" w:cs="Arial"/>
          <w:b/>
          <w:color w:val="4989E7"/>
          <w:sz w:val="18"/>
        </w:rPr>
      </w:pPr>
    </w:p>
    <w:p w:rsidR="005A1E72" w:rsidRDefault="005A1E72" w:rsidP="001477C7">
      <w:pPr>
        <w:rPr>
          <w:rFonts w:ascii="Arial" w:hAnsi="Arial" w:cs="Arial"/>
          <w:b/>
          <w:color w:val="4989E7"/>
          <w:sz w:val="18"/>
        </w:rPr>
      </w:pPr>
    </w:p>
    <w:p w:rsidR="005A1E72" w:rsidRDefault="005A1E72" w:rsidP="001477C7">
      <w:pPr>
        <w:rPr>
          <w:rFonts w:ascii="Arial" w:hAnsi="Arial" w:cs="Arial"/>
          <w:b/>
          <w:color w:val="4989E7"/>
          <w:sz w:val="18"/>
        </w:rPr>
      </w:pPr>
    </w:p>
    <w:p w:rsidR="005A1E72" w:rsidRDefault="005A1E72" w:rsidP="001477C7">
      <w:pPr>
        <w:rPr>
          <w:rFonts w:ascii="Arial" w:hAnsi="Arial" w:cs="Arial"/>
          <w:b/>
          <w:color w:val="4989E7"/>
          <w:sz w:val="18"/>
        </w:rPr>
      </w:pPr>
    </w:p>
    <w:p w:rsidR="001477C7" w:rsidRDefault="009635B4" w:rsidP="001477C7">
      <w:pPr>
        <w:rPr>
          <w:rFonts w:ascii="Arial" w:hAnsi="Arial" w:cs="Arial"/>
          <w:b/>
          <w:color w:val="4989E7"/>
          <w:sz w:val="18"/>
        </w:rPr>
      </w:pPr>
      <w:r w:rsidRPr="0090410A">
        <w:rPr>
          <w:rFonts w:ascii="Arial" w:hAnsi="Arial" w:cs="Arial"/>
          <w:b/>
          <w:color w:val="4989E7"/>
          <w:sz w:val="18"/>
        </w:rPr>
        <w:t>Bureau du GFCH</w:t>
      </w:r>
    </w:p>
    <w:p w:rsidR="004270A2" w:rsidRDefault="001477C7" w:rsidP="001477C7">
      <w:pPr>
        <w:rPr>
          <w:rFonts w:ascii="Arial" w:hAnsi="Arial" w:cs="Arial"/>
          <w:color w:val="4989E7"/>
          <w:sz w:val="16"/>
        </w:rPr>
      </w:pPr>
      <w:r w:rsidRPr="001477C7">
        <w:rPr>
          <w:rFonts w:ascii="Arial" w:hAnsi="Arial" w:cs="Arial"/>
          <w:color w:val="4989E7"/>
          <w:sz w:val="16"/>
        </w:rPr>
        <w:t xml:space="preserve"> </w:t>
      </w: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  <w:r w:rsidRPr="0090410A">
        <w:rPr>
          <w:rFonts w:ascii="Arial" w:hAnsi="Arial" w:cs="Arial"/>
          <w:color w:val="4989E7"/>
          <w:sz w:val="16"/>
        </w:rPr>
        <w:t>Présidente</w:t>
      </w: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  <w:r w:rsidRPr="0090410A">
        <w:rPr>
          <w:rFonts w:ascii="Arial" w:hAnsi="Arial" w:cs="Arial"/>
          <w:color w:val="4989E7"/>
          <w:sz w:val="16"/>
        </w:rPr>
        <w:t>Pr Florence Nguyen-Khac</w:t>
      </w:r>
    </w:p>
    <w:p w:rsidR="001477C7" w:rsidRPr="0090410A" w:rsidRDefault="00FF2FBC" w:rsidP="001477C7">
      <w:pPr>
        <w:rPr>
          <w:rFonts w:ascii="Arial" w:hAnsi="Arial" w:cs="Arial"/>
          <w:color w:val="4989E7"/>
          <w:sz w:val="16"/>
        </w:rPr>
      </w:pPr>
      <w:hyperlink r:id="rId9" w:history="1">
        <w:r w:rsidR="001477C7" w:rsidRPr="0090410A">
          <w:rPr>
            <w:rStyle w:val="Lienhypertexte"/>
            <w:rFonts w:ascii="Arial" w:hAnsi="Arial" w:cs="Arial"/>
            <w:color w:val="4989E7"/>
            <w:sz w:val="16"/>
            <w:u w:val="none"/>
          </w:rPr>
          <w:t>florence.nguyen-khac@aphp.fr</w:t>
        </w:r>
      </w:hyperlink>
    </w:p>
    <w:p w:rsidR="001477C7" w:rsidRDefault="001477C7" w:rsidP="001477C7">
      <w:pPr>
        <w:rPr>
          <w:rFonts w:ascii="Arial" w:hAnsi="Arial" w:cs="Arial"/>
          <w:color w:val="4989E7"/>
          <w:sz w:val="16"/>
        </w:rPr>
      </w:pP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  <w:r w:rsidRPr="0090410A">
        <w:rPr>
          <w:rFonts w:ascii="Arial" w:hAnsi="Arial" w:cs="Arial"/>
          <w:color w:val="4989E7"/>
          <w:sz w:val="16"/>
        </w:rPr>
        <w:t>Secrétaire</w:t>
      </w: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  <w:r w:rsidRPr="0090410A">
        <w:rPr>
          <w:rFonts w:ascii="Arial" w:hAnsi="Arial" w:cs="Arial"/>
          <w:color w:val="4989E7"/>
          <w:sz w:val="16"/>
        </w:rPr>
        <w:t>Dr Christine Lefebvre</w:t>
      </w: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  <w:r w:rsidRPr="0090410A">
        <w:rPr>
          <w:rFonts w:ascii="Arial" w:hAnsi="Arial" w:cs="Arial"/>
          <w:color w:val="4989E7"/>
          <w:sz w:val="16"/>
        </w:rPr>
        <w:t>CLefebvre@chu-grenoble.fr</w:t>
      </w:r>
    </w:p>
    <w:p w:rsidR="001477C7" w:rsidRDefault="001477C7" w:rsidP="001477C7">
      <w:pPr>
        <w:rPr>
          <w:rFonts w:ascii="Arial" w:hAnsi="Arial" w:cs="Arial"/>
          <w:color w:val="4989E7"/>
          <w:sz w:val="16"/>
        </w:rPr>
      </w:pP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  <w:r w:rsidRPr="0090410A">
        <w:rPr>
          <w:rFonts w:ascii="Arial" w:hAnsi="Arial" w:cs="Arial"/>
          <w:color w:val="4989E7"/>
          <w:sz w:val="16"/>
        </w:rPr>
        <w:t>Trésorière</w:t>
      </w: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  <w:r w:rsidRPr="0090410A">
        <w:rPr>
          <w:rFonts w:ascii="Arial" w:hAnsi="Arial" w:cs="Arial"/>
          <w:color w:val="4989E7"/>
          <w:sz w:val="16"/>
        </w:rPr>
        <w:t>Dr Agnès Daudignon</w:t>
      </w:r>
    </w:p>
    <w:p w:rsidR="001477C7" w:rsidRPr="0090410A" w:rsidRDefault="00FF2FBC" w:rsidP="001477C7">
      <w:pPr>
        <w:rPr>
          <w:rFonts w:ascii="Arial" w:hAnsi="Arial" w:cs="Arial"/>
          <w:color w:val="4989E7"/>
          <w:sz w:val="16"/>
        </w:rPr>
      </w:pPr>
      <w:hyperlink r:id="rId10" w:history="1">
        <w:r w:rsidR="001477C7" w:rsidRPr="0090410A">
          <w:rPr>
            <w:rStyle w:val="Lienhypertexte"/>
            <w:rFonts w:ascii="Arial" w:hAnsi="Arial" w:cs="Arial"/>
            <w:color w:val="4989E7"/>
            <w:sz w:val="16"/>
            <w:u w:val="none"/>
          </w:rPr>
          <w:t>agnes.daudignon@chru-lille.fr</w:t>
        </w:r>
      </w:hyperlink>
    </w:p>
    <w:p w:rsidR="001477C7" w:rsidRDefault="001477C7" w:rsidP="001477C7">
      <w:pPr>
        <w:rPr>
          <w:rFonts w:ascii="Arial" w:hAnsi="Arial" w:cs="Arial"/>
          <w:color w:val="4989E7"/>
          <w:sz w:val="16"/>
        </w:rPr>
      </w:pP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</w:p>
    <w:p w:rsidR="001477C7" w:rsidRDefault="001477C7" w:rsidP="001477C7">
      <w:pPr>
        <w:rPr>
          <w:rFonts w:ascii="Arial" w:hAnsi="Arial" w:cs="Arial"/>
          <w:color w:val="4989E7"/>
          <w:sz w:val="16"/>
        </w:rPr>
      </w:pPr>
      <w:r>
        <w:rPr>
          <w:rFonts w:ascii="Arial" w:hAnsi="Arial" w:cs="Arial"/>
          <w:color w:val="4989E7"/>
          <w:sz w:val="16"/>
        </w:rPr>
        <w:t>Responsable site internet</w:t>
      </w: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  <w:r w:rsidRPr="0090410A">
        <w:rPr>
          <w:rFonts w:ascii="Arial" w:hAnsi="Arial" w:cs="Arial"/>
          <w:color w:val="4989E7"/>
          <w:sz w:val="16"/>
        </w:rPr>
        <w:t>Dr Dominique Penther</w:t>
      </w: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  <w:r w:rsidRPr="0090410A">
        <w:rPr>
          <w:rFonts w:ascii="Arial" w:hAnsi="Arial" w:cs="Arial"/>
          <w:color w:val="4989E7"/>
          <w:sz w:val="16"/>
        </w:rPr>
        <w:t>dominique.penther@chb.unicancer.fr</w:t>
      </w:r>
    </w:p>
    <w:p w:rsidR="001477C7" w:rsidRDefault="001477C7" w:rsidP="001477C7">
      <w:pPr>
        <w:rPr>
          <w:rFonts w:ascii="Arial" w:hAnsi="Arial" w:cs="Arial"/>
          <w:color w:val="4989E7"/>
          <w:sz w:val="16"/>
        </w:rPr>
      </w:pPr>
    </w:p>
    <w:p w:rsidR="001477C7" w:rsidRDefault="001477C7" w:rsidP="001477C7">
      <w:pPr>
        <w:rPr>
          <w:rFonts w:ascii="Arial" w:hAnsi="Arial" w:cs="Arial"/>
          <w:color w:val="4989E7"/>
          <w:sz w:val="16"/>
        </w:rPr>
      </w:pP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  <w:r w:rsidRPr="0090410A">
        <w:rPr>
          <w:rFonts w:ascii="Arial" w:hAnsi="Arial" w:cs="Arial"/>
          <w:color w:val="4989E7"/>
          <w:sz w:val="16"/>
        </w:rPr>
        <w:t>Dr Audrey Bidet</w:t>
      </w:r>
    </w:p>
    <w:p w:rsidR="001477C7" w:rsidRPr="0090410A" w:rsidRDefault="00FF2FBC" w:rsidP="001477C7">
      <w:pPr>
        <w:rPr>
          <w:rFonts w:ascii="Arial" w:hAnsi="Arial" w:cs="Arial"/>
          <w:color w:val="4989E7"/>
          <w:sz w:val="16"/>
        </w:rPr>
      </w:pPr>
      <w:hyperlink r:id="rId11" w:history="1">
        <w:r w:rsidR="001477C7" w:rsidRPr="0090410A">
          <w:rPr>
            <w:rStyle w:val="Lienhypertexte"/>
            <w:rFonts w:ascii="Arial" w:hAnsi="Arial" w:cs="Arial"/>
            <w:color w:val="4989E7"/>
            <w:sz w:val="16"/>
            <w:u w:val="none"/>
          </w:rPr>
          <w:t>audrey.bidet@chu-bordeaux.fr</w:t>
        </w:r>
      </w:hyperlink>
    </w:p>
    <w:p w:rsidR="001477C7" w:rsidRDefault="001477C7" w:rsidP="001477C7">
      <w:pPr>
        <w:rPr>
          <w:rFonts w:ascii="Arial" w:hAnsi="Arial" w:cs="Arial"/>
          <w:color w:val="4989E7"/>
          <w:sz w:val="16"/>
        </w:rPr>
      </w:pP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</w:p>
    <w:p w:rsidR="001477C7" w:rsidRPr="0090410A" w:rsidRDefault="001477C7" w:rsidP="001477C7">
      <w:pPr>
        <w:rPr>
          <w:rFonts w:ascii="Arial" w:hAnsi="Arial" w:cs="Arial"/>
          <w:color w:val="4989E7"/>
          <w:sz w:val="16"/>
          <w:lang w:val="en-US"/>
        </w:rPr>
      </w:pPr>
      <w:r w:rsidRPr="0090410A">
        <w:rPr>
          <w:rFonts w:ascii="Arial" w:hAnsi="Arial" w:cs="Arial"/>
          <w:color w:val="4989E7"/>
          <w:sz w:val="16"/>
          <w:lang w:val="en-US"/>
        </w:rPr>
        <w:t>Dr Marina Lafage-Pochitaloff</w:t>
      </w:r>
    </w:p>
    <w:p w:rsidR="001477C7" w:rsidRPr="0090410A" w:rsidRDefault="00FF2FBC" w:rsidP="001477C7">
      <w:pPr>
        <w:rPr>
          <w:rFonts w:ascii="Arial" w:hAnsi="Arial" w:cs="Arial"/>
          <w:color w:val="4989E7"/>
          <w:sz w:val="16"/>
          <w:lang w:val="en-US"/>
        </w:rPr>
      </w:pPr>
      <w:hyperlink r:id="rId12" w:history="1">
        <w:r w:rsidR="001477C7" w:rsidRPr="0090410A">
          <w:rPr>
            <w:rStyle w:val="Lienhypertexte"/>
            <w:rFonts w:ascii="Arial" w:hAnsi="Arial" w:cs="Arial"/>
            <w:color w:val="4989E7"/>
            <w:sz w:val="16"/>
            <w:u w:val="none"/>
            <w:lang w:val="en-US"/>
          </w:rPr>
          <w:t>Marina.LAFAGE@ap-hm.fr</w:t>
        </w:r>
      </w:hyperlink>
    </w:p>
    <w:p w:rsidR="001477C7" w:rsidRDefault="001477C7" w:rsidP="001477C7">
      <w:pPr>
        <w:rPr>
          <w:rFonts w:ascii="Arial" w:hAnsi="Arial" w:cs="Arial"/>
          <w:color w:val="4989E7"/>
          <w:sz w:val="16"/>
        </w:rPr>
      </w:pP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</w:p>
    <w:p w:rsidR="001477C7" w:rsidRPr="0090410A" w:rsidRDefault="001477C7" w:rsidP="001477C7">
      <w:pPr>
        <w:rPr>
          <w:rFonts w:ascii="Arial" w:hAnsi="Arial" w:cs="Arial"/>
          <w:color w:val="4989E7"/>
          <w:sz w:val="16"/>
        </w:rPr>
      </w:pPr>
      <w:r w:rsidRPr="0090410A">
        <w:rPr>
          <w:rFonts w:ascii="Arial" w:hAnsi="Arial" w:cs="Arial"/>
          <w:color w:val="4989E7"/>
          <w:sz w:val="16"/>
        </w:rPr>
        <w:t>Dr Lauren Véronèse</w:t>
      </w:r>
    </w:p>
    <w:p w:rsidR="001477C7" w:rsidRPr="0090410A" w:rsidRDefault="001477C7" w:rsidP="001477C7">
      <w:pPr>
        <w:rPr>
          <w:rFonts w:ascii="Arial" w:hAnsi="Arial" w:cs="Arial"/>
          <w:color w:val="4989E7"/>
          <w:sz w:val="18"/>
        </w:rPr>
      </w:pPr>
      <w:r w:rsidRPr="0090410A">
        <w:rPr>
          <w:rFonts w:ascii="Arial" w:hAnsi="Arial" w:cs="Arial"/>
          <w:color w:val="4989E7"/>
          <w:sz w:val="16"/>
        </w:rPr>
        <w:t>lveronese@chu-clermontferrand.fr</w:t>
      </w:r>
    </w:p>
    <w:p w:rsidR="001477C7" w:rsidRPr="0090410A" w:rsidRDefault="001477C7" w:rsidP="009635B4">
      <w:pPr>
        <w:spacing w:before="240"/>
        <w:rPr>
          <w:rFonts w:ascii="Arial" w:hAnsi="Arial" w:cs="Arial"/>
          <w:b/>
          <w:color w:val="4989E7"/>
          <w:sz w:val="18"/>
        </w:rPr>
      </w:pPr>
    </w:p>
    <w:p w:rsidR="009635B4" w:rsidRPr="0090410A" w:rsidRDefault="009635B4" w:rsidP="009635B4">
      <w:pPr>
        <w:spacing w:before="240"/>
        <w:rPr>
          <w:rFonts w:ascii="Arial" w:hAnsi="Arial" w:cs="Arial"/>
          <w:color w:val="4989E7"/>
          <w:sz w:val="18"/>
        </w:rPr>
      </w:pPr>
    </w:p>
    <w:p w:rsidR="009635B4" w:rsidRPr="0090410A" w:rsidRDefault="009635B4" w:rsidP="00D07DB7">
      <w:pPr>
        <w:rPr>
          <w:rFonts w:ascii="Arial" w:hAnsi="Arial" w:cs="Arial"/>
          <w:color w:val="4989E7"/>
          <w:sz w:val="18"/>
        </w:rPr>
      </w:pPr>
    </w:p>
    <w:sectPr w:rsidR="009635B4" w:rsidRPr="0090410A" w:rsidSect="00A5314E">
      <w:pgSz w:w="11906" w:h="16838" w:code="9"/>
      <w:pgMar w:top="720" w:right="284" w:bottom="397" w:left="28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BC" w:rsidRDefault="00FF2FBC" w:rsidP="005B288B">
      <w:r>
        <w:separator/>
      </w:r>
    </w:p>
  </w:endnote>
  <w:endnote w:type="continuationSeparator" w:id="0">
    <w:p w:rsidR="00FF2FBC" w:rsidRDefault="00FF2FBC" w:rsidP="005B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BC" w:rsidRDefault="00FF2FBC" w:rsidP="005B288B">
      <w:r>
        <w:separator/>
      </w:r>
    </w:p>
  </w:footnote>
  <w:footnote w:type="continuationSeparator" w:id="0">
    <w:p w:rsidR="00FF2FBC" w:rsidRDefault="00FF2FBC" w:rsidP="005B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ACE"/>
    <w:multiLevelType w:val="hybridMultilevel"/>
    <w:tmpl w:val="DA9ABDA4"/>
    <w:lvl w:ilvl="0" w:tplc="7646E3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A3ED0"/>
    <w:multiLevelType w:val="hybridMultilevel"/>
    <w:tmpl w:val="488CB5C0"/>
    <w:lvl w:ilvl="0" w:tplc="820A52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17"/>
    <w:rsid w:val="000122F4"/>
    <w:rsid w:val="00061317"/>
    <w:rsid w:val="000F1EFF"/>
    <w:rsid w:val="0010614A"/>
    <w:rsid w:val="00146046"/>
    <w:rsid w:val="001477C7"/>
    <w:rsid w:val="001D36FD"/>
    <w:rsid w:val="00213F78"/>
    <w:rsid w:val="002418FA"/>
    <w:rsid w:val="00394432"/>
    <w:rsid w:val="00396148"/>
    <w:rsid w:val="004270A2"/>
    <w:rsid w:val="004954AF"/>
    <w:rsid w:val="004C7917"/>
    <w:rsid w:val="004D6DA5"/>
    <w:rsid w:val="00576DDB"/>
    <w:rsid w:val="005A1E72"/>
    <w:rsid w:val="005A7D60"/>
    <w:rsid w:val="005B288B"/>
    <w:rsid w:val="00617E4D"/>
    <w:rsid w:val="006A4FD1"/>
    <w:rsid w:val="0071160E"/>
    <w:rsid w:val="00742937"/>
    <w:rsid w:val="007A0110"/>
    <w:rsid w:val="007A3DB6"/>
    <w:rsid w:val="007E7C4A"/>
    <w:rsid w:val="008C3BBD"/>
    <w:rsid w:val="008D1C03"/>
    <w:rsid w:val="008F79BA"/>
    <w:rsid w:val="0090410A"/>
    <w:rsid w:val="009561DA"/>
    <w:rsid w:val="00962433"/>
    <w:rsid w:val="009635B4"/>
    <w:rsid w:val="009D717C"/>
    <w:rsid w:val="00A268F1"/>
    <w:rsid w:val="00A5314E"/>
    <w:rsid w:val="00AE478C"/>
    <w:rsid w:val="00AE542D"/>
    <w:rsid w:val="00B75613"/>
    <w:rsid w:val="00BB49DF"/>
    <w:rsid w:val="00C02FA8"/>
    <w:rsid w:val="00C21CD7"/>
    <w:rsid w:val="00CE77AD"/>
    <w:rsid w:val="00D07DB7"/>
    <w:rsid w:val="00D137EF"/>
    <w:rsid w:val="00DB3217"/>
    <w:rsid w:val="00F17F79"/>
    <w:rsid w:val="00F20944"/>
    <w:rsid w:val="00F55FC2"/>
    <w:rsid w:val="00F81A2B"/>
    <w:rsid w:val="00FF2FBC"/>
    <w:rsid w:val="00FF66D4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D3B8B5D-46A6-4D8B-AB88-5E74AA8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C7917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28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791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C7917"/>
    <w:pPr>
      <w:jc w:val="center"/>
    </w:pPr>
    <w:rPr>
      <w:rFonts w:ascii="Arial" w:hAnsi="Arial"/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4C7917"/>
    <w:rPr>
      <w:rFonts w:ascii="Arial" w:eastAsia="Times New Roman" w:hAnsi="Arial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28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8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28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88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B28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D07DB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77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54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4A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LF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ina.LAFAGE@ap-h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drey.bidet@chu-bordeaux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gnes.daudignon@chru-l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rence.nguyen-khac@aphp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Grenoble Alpes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Lefebvre, Christine</dc:creator>
  <cp:keywords/>
  <dc:description/>
  <cp:lastModifiedBy>PENTHER Dominique</cp:lastModifiedBy>
  <cp:revision>2</cp:revision>
  <cp:lastPrinted>2022-09-28T15:30:00Z</cp:lastPrinted>
  <dcterms:created xsi:type="dcterms:W3CDTF">2022-09-30T12:44:00Z</dcterms:created>
  <dcterms:modified xsi:type="dcterms:W3CDTF">2022-09-30T12:44:00Z</dcterms:modified>
</cp:coreProperties>
</file>